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06" w:rsidRPr="00E91BB1" w:rsidRDefault="00CF3706" w:rsidP="00CF3706">
      <w:pPr>
        <w:spacing w:after="0" w:line="240" w:lineRule="auto"/>
        <w:jc w:val="center"/>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bCs/>
          <w:color w:val="000000" w:themeColor="text1"/>
          <w:sz w:val="28"/>
          <w:szCs w:val="28"/>
          <w:lang w:eastAsia="ru-RU"/>
        </w:rPr>
        <w:t>СОВЕТ ДЕПУТАТОВ</w:t>
      </w:r>
      <w:r w:rsidRPr="00E91BB1">
        <w:rPr>
          <w:rFonts w:ascii="Times New Roman" w:eastAsia="Times New Roman" w:hAnsi="Times New Roman" w:cs="Times New Roman"/>
          <w:color w:val="000000" w:themeColor="text1"/>
          <w:sz w:val="28"/>
          <w:szCs w:val="28"/>
          <w:lang w:eastAsia="ru-RU"/>
        </w:rPr>
        <w:t xml:space="preserve"> </w:t>
      </w:r>
      <w:r w:rsidRPr="00E91BB1">
        <w:rPr>
          <w:rFonts w:ascii="Times New Roman" w:eastAsia="Times New Roman" w:hAnsi="Times New Roman" w:cs="Times New Roman"/>
          <w:bCs/>
          <w:color w:val="000000" w:themeColor="text1"/>
          <w:sz w:val="28"/>
          <w:szCs w:val="28"/>
          <w:lang w:eastAsia="ru-RU"/>
        </w:rPr>
        <w:t>МУНИЦИПАЛЬНОГО ОБРАЗОВАНИЯ</w:t>
      </w:r>
    </w:p>
    <w:p w:rsidR="00CF3706" w:rsidRPr="00E91BB1" w:rsidRDefault="00CF3706" w:rsidP="00CF3706">
      <w:pPr>
        <w:spacing w:after="0" w:line="240" w:lineRule="auto"/>
        <w:jc w:val="center"/>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bCs/>
          <w:color w:val="000000" w:themeColor="text1"/>
          <w:sz w:val="28"/>
          <w:szCs w:val="28"/>
          <w:lang w:eastAsia="ru-RU"/>
        </w:rPr>
        <w:t>СЮКСЮМСКОЕ СЕЛЬСКОЕ ПОСЕЛЕНИЕ</w:t>
      </w:r>
    </w:p>
    <w:p w:rsidR="00CF3706" w:rsidRPr="00E91BB1" w:rsidRDefault="00CF3706" w:rsidP="00CF3706">
      <w:pPr>
        <w:spacing w:after="0" w:line="240" w:lineRule="auto"/>
        <w:jc w:val="center"/>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bCs/>
          <w:color w:val="000000" w:themeColor="text1"/>
          <w:sz w:val="28"/>
          <w:szCs w:val="28"/>
          <w:lang w:eastAsia="ru-RU"/>
        </w:rPr>
        <w:t>ИНЗЕНСКОГО РАЙОНА УЛЬЯНОВСКОЙ ОБЛАСТИ</w:t>
      </w:r>
    </w:p>
    <w:p w:rsidR="00CF3706" w:rsidRPr="00E91BB1" w:rsidRDefault="00CF3706" w:rsidP="00CF3706">
      <w:pPr>
        <w:spacing w:after="0" w:line="240" w:lineRule="auto"/>
        <w:jc w:val="center"/>
        <w:rPr>
          <w:rFonts w:ascii="Times New Roman" w:eastAsia="Times New Roman" w:hAnsi="Times New Roman" w:cs="Times New Roman"/>
          <w:bCs/>
          <w:color w:val="000000" w:themeColor="text1"/>
          <w:sz w:val="28"/>
          <w:szCs w:val="28"/>
          <w:lang w:eastAsia="ru-RU"/>
        </w:rPr>
      </w:pPr>
    </w:p>
    <w:p w:rsidR="00CF3706" w:rsidRPr="00E91BB1" w:rsidRDefault="00CF3706" w:rsidP="00CF3706">
      <w:pPr>
        <w:spacing w:after="0" w:line="240" w:lineRule="auto"/>
        <w:jc w:val="center"/>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bCs/>
          <w:color w:val="000000" w:themeColor="text1"/>
          <w:sz w:val="28"/>
          <w:szCs w:val="28"/>
          <w:lang w:eastAsia="ru-RU"/>
        </w:rPr>
        <w:t xml:space="preserve">РЕШЕНИЕ </w:t>
      </w:r>
    </w:p>
    <w:p w:rsidR="00E91BB1" w:rsidRDefault="00DE4F16" w:rsidP="00CF3706">
      <w:pPr>
        <w:spacing w:before="100" w:beforeAutospacing="1" w:after="0" w:line="240" w:lineRule="auto"/>
        <w:rPr>
          <w:rFonts w:ascii="Times New Roman" w:eastAsia="Times New Roman" w:hAnsi="Times New Roman" w:cs="Times New Roman"/>
          <w:bCs/>
          <w:color w:val="000000" w:themeColor="text1"/>
          <w:sz w:val="28"/>
          <w:szCs w:val="28"/>
          <w:lang w:eastAsia="ru-RU"/>
        </w:rPr>
      </w:pPr>
      <w:r w:rsidRPr="00DE4F16">
        <w:rPr>
          <w:rFonts w:ascii="Times New Roman" w:eastAsia="Times New Roman" w:hAnsi="Times New Roman" w:cs="Times New Roman"/>
          <w:bCs/>
          <w:color w:val="000000" w:themeColor="text1"/>
          <w:sz w:val="28"/>
          <w:szCs w:val="28"/>
          <w:lang w:eastAsia="ru-RU"/>
        </w:rPr>
        <w:t>15.11.2024</w:t>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001829A9" w:rsidRPr="00DE4F16">
        <w:rPr>
          <w:rFonts w:ascii="Times New Roman" w:eastAsia="Times New Roman" w:hAnsi="Times New Roman" w:cs="Times New Roman"/>
          <w:bCs/>
          <w:color w:val="000000" w:themeColor="text1"/>
          <w:sz w:val="28"/>
          <w:szCs w:val="28"/>
          <w:lang w:eastAsia="ru-RU"/>
        </w:rPr>
        <w:tab/>
      </w:r>
      <w:r w:rsidRPr="00DE4F16">
        <w:rPr>
          <w:rFonts w:ascii="Times New Roman" w:eastAsia="Times New Roman" w:hAnsi="Times New Roman" w:cs="Times New Roman"/>
          <w:bCs/>
          <w:color w:val="000000" w:themeColor="text1"/>
          <w:sz w:val="28"/>
          <w:szCs w:val="28"/>
          <w:lang w:eastAsia="ru-RU"/>
        </w:rPr>
        <w:t xml:space="preserve"> № 18</w:t>
      </w:r>
    </w:p>
    <w:p w:rsidR="00CF3706" w:rsidRPr="00E12724" w:rsidRDefault="00CF3706" w:rsidP="00E91BB1">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sidRPr="00E12724">
        <w:rPr>
          <w:rFonts w:ascii="Times New Roman" w:eastAsia="Times New Roman" w:hAnsi="Times New Roman" w:cs="Times New Roman"/>
          <w:bCs/>
          <w:color w:val="000000" w:themeColor="text1"/>
          <w:sz w:val="28"/>
          <w:szCs w:val="28"/>
          <w:lang w:eastAsia="ru-RU"/>
        </w:rPr>
        <w:t>с. Сюксюм</w:t>
      </w:r>
    </w:p>
    <w:tbl>
      <w:tblPr>
        <w:tblW w:w="0" w:type="auto"/>
        <w:jc w:val="center"/>
        <w:tblCellSpacing w:w="0" w:type="dxa"/>
        <w:tblCellMar>
          <w:left w:w="0" w:type="dxa"/>
          <w:right w:w="0" w:type="dxa"/>
        </w:tblCellMar>
        <w:tblLook w:val="04A0"/>
      </w:tblPr>
      <w:tblGrid>
        <w:gridCol w:w="6"/>
      </w:tblGrid>
      <w:tr w:rsidR="00CF3706" w:rsidRPr="001E591B" w:rsidTr="00106293">
        <w:trPr>
          <w:tblCellSpacing w:w="0" w:type="dxa"/>
          <w:jc w:val="center"/>
        </w:trPr>
        <w:tc>
          <w:tcPr>
            <w:tcW w:w="0" w:type="auto"/>
            <w:vAlign w:val="center"/>
            <w:hideMark/>
          </w:tcPr>
          <w:p w:rsidR="00CF3706" w:rsidRPr="001E591B" w:rsidRDefault="00CF3706" w:rsidP="00106293">
            <w:pPr>
              <w:rPr>
                <w:rFonts w:eastAsiaTheme="minorEastAsia" w:cs="Times New Roman"/>
                <w:color w:val="000000" w:themeColor="text1"/>
                <w:lang w:eastAsia="ru-RU"/>
              </w:rPr>
            </w:pPr>
          </w:p>
        </w:tc>
      </w:tr>
    </w:tbl>
    <w:p w:rsidR="00CF3706" w:rsidRPr="001E591B" w:rsidRDefault="00CF3706" w:rsidP="00CF3706">
      <w:pPr>
        <w:spacing w:before="100" w:beforeAutospacing="1" w:after="0" w:line="240" w:lineRule="auto"/>
        <w:jc w:val="center"/>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b/>
          <w:bCs/>
          <w:color w:val="000000" w:themeColor="text1"/>
          <w:sz w:val="28"/>
          <w:szCs w:val="28"/>
          <w:lang w:eastAsia="ru-RU"/>
        </w:rPr>
        <w:t>Об установлении налога на имущество физических лиц на территории муниципального образования Сюксюмское сельское поселение Инзенского ра</w:t>
      </w:r>
      <w:r w:rsidR="00ED6F93">
        <w:rPr>
          <w:rFonts w:ascii="Times New Roman" w:eastAsia="Times New Roman" w:hAnsi="Times New Roman" w:cs="Times New Roman"/>
          <w:b/>
          <w:bCs/>
          <w:color w:val="000000" w:themeColor="text1"/>
          <w:sz w:val="28"/>
          <w:szCs w:val="28"/>
          <w:lang w:eastAsia="ru-RU"/>
        </w:rPr>
        <w:t>йона Ульяновской области</w:t>
      </w:r>
    </w:p>
    <w:p w:rsidR="00CF3706" w:rsidRDefault="00CF3706" w:rsidP="00287239">
      <w:pPr>
        <w:spacing w:before="100" w:beforeAutospacing="1"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1E591B">
        <w:rPr>
          <w:rFonts w:ascii="Times New Roman" w:eastAsia="Times New Roman" w:hAnsi="Times New Roman" w:cs="Times New Roman"/>
          <w:color w:val="000000" w:themeColor="text1"/>
          <w:sz w:val="28"/>
          <w:szCs w:val="28"/>
          <w:lang w:eastAsia="ru-RU"/>
        </w:rPr>
        <w:t>Руководствуясь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22.09.2017 №112-ЗО «О единой дате начала применения на территории Ульяновской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депутатов муниципального образования  Сюксюмское сельское поселение  Инзенского</w:t>
      </w:r>
      <w:proofErr w:type="gramEnd"/>
      <w:r w:rsidRPr="001E591B">
        <w:rPr>
          <w:rFonts w:ascii="Times New Roman" w:eastAsia="Times New Roman" w:hAnsi="Times New Roman" w:cs="Times New Roman"/>
          <w:color w:val="000000" w:themeColor="text1"/>
          <w:sz w:val="28"/>
          <w:szCs w:val="28"/>
          <w:lang w:eastAsia="ru-RU"/>
        </w:rPr>
        <w:t xml:space="preserve"> района Ульяновской области, </w:t>
      </w: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РЕШИЛ:</w:t>
      </w:r>
    </w:p>
    <w:p w:rsidR="00CF3706" w:rsidRPr="001E591B" w:rsidRDefault="00CF3706" w:rsidP="00E91BB1">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1.</w:t>
      </w:r>
      <w:r w:rsidR="00E91BB1">
        <w:rPr>
          <w:rFonts w:ascii="Times New Roman" w:eastAsia="Times New Roman" w:hAnsi="Times New Roman" w:cs="Times New Roman"/>
          <w:color w:val="000000" w:themeColor="text1"/>
          <w:sz w:val="28"/>
          <w:szCs w:val="28"/>
          <w:lang w:eastAsia="ru-RU"/>
        </w:rPr>
        <w:t xml:space="preserve"> </w:t>
      </w:r>
      <w:r w:rsidRPr="001E591B">
        <w:rPr>
          <w:rFonts w:ascii="Times New Roman" w:eastAsia="Times New Roman" w:hAnsi="Times New Roman" w:cs="Times New Roman"/>
          <w:color w:val="000000" w:themeColor="text1"/>
          <w:sz w:val="28"/>
          <w:szCs w:val="28"/>
          <w:lang w:eastAsia="ru-RU"/>
        </w:rPr>
        <w:t>Установить на территории муниципального образования Сюксюмское сельское поселение  Инзенского района Ульяновской области налог на имущество физических лиц, с определением налоговой базы исходя из кадастровой стоимости объектов налогообложения, расположенных в пределах муниципального образования Сюксюмское сельское поселение  Инзенского района Ульяновской области.</w:t>
      </w:r>
    </w:p>
    <w:p w:rsidR="00CF3706" w:rsidRPr="001E591B" w:rsidRDefault="00CF3706" w:rsidP="00E91BB1">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2.</w:t>
      </w:r>
      <w:r w:rsidR="00E91BB1">
        <w:rPr>
          <w:rFonts w:ascii="Times New Roman" w:eastAsia="Times New Roman" w:hAnsi="Times New Roman" w:cs="Times New Roman"/>
          <w:color w:val="000000" w:themeColor="text1"/>
          <w:sz w:val="28"/>
          <w:szCs w:val="28"/>
          <w:lang w:eastAsia="ru-RU"/>
        </w:rPr>
        <w:t xml:space="preserve"> </w:t>
      </w:r>
      <w:r w:rsidRPr="001E591B">
        <w:rPr>
          <w:rFonts w:ascii="Times New Roman" w:eastAsia="Times New Roman" w:hAnsi="Times New Roman" w:cs="Times New Roman"/>
          <w:color w:val="000000" w:themeColor="text1"/>
          <w:sz w:val="28"/>
          <w:szCs w:val="28"/>
          <w:lang w:eastAsia="ru-RU"/>
        </w:rPr>
        <w:t>В соответствии с главой 32 Налогового кодекса Российской Федерации настоящим решением определяются  налоговые ставки налога на имущество физических лиц, особенности определения налоговой базы, а также устанавливаются налоговые льготы.</w:t>
      </w:r>
    </w:p>
    <w:p w:rsidR="00CF3706" w:rsidRPr="001E591B" w:rsidRDefault="00CF3706" w:rsidP="00E91BB1">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3.</w:t>
      </w:r>
      <w:r w:rsidR="00E91BB1">
        <w:rPr>
          <w:rFonts w:ascii="Times New Roman" w:eastAsia="Times New Roman" w:hAnsi="Times New Roman" w:cs="Times New Roman"/>
          <w:color w:val="000000" w:themeColor="text1"/>
          <w:sz w:val="28"/>
          <w:szCs w:val="28"/>
          <w:lang w:eastAsia="ru-RU"/>
        </w:rPr>
        <w:t xml:space="preserve"> </w:t>
      </w:r>
      <w:r w:rsidRPr="001E591B">
        <w:rPr>
          <w:rFonts w:ascii="Times New Roman" w:eastAsia="Times New Roman" w:hAnsi="Times New Roman" w:cs="Times New Roman"/>
          <w:color w:val="000000" w:themeColor="text1"/>
          <w:sz w:val="28"/>
          <w:szCs w:val="28"/>
          <w:lang w:eastAsia="ru-RU"/>
        </w:rPr>
        <w:t>Установить налоговые ставки в следующих размерах:</w:t>
      </w: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3.1.Объектов налогообложения, кадастровая стоимость каждого из которых не превышает 50 млн. рублей:</w:t>
      </w: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3.1.1. Квартиры</w:t>
      </w:r>
      <w:r w:rsidR="0097699D">
        <w:rPr>
          <w:rFonts w:ascii="Times New Roman" w:eastAsia="Times New Roman" w:hAnsi="Times New Roman" w:cs="Times New Roman"/>
          <w:color w:val="000000" w:themeColor="text1"/>
          <w:sz w:val="28"/>
          <w:szCs w:val="28"/>
          <w:lang w:eastAsia="ru-RU"/>
        </w:rPr>
        <w:t>, комнаты, части квартир  - 0,</w:t>
      </w:r>
      <w:r w:rsidR="00544FA7">
        <w:rPr>
          <w:rFonts w:ascii="Times New Roman" w:eastAsia="Times New Roman" w:hAnsi="Times New Roman" w:cs="Times New Roman"/>
          <w:color w:val="000000" w:themeColor="text1"/>
          <w:sz w:val="28"/>
          <w:szCs w:val="28"/>
          <w:lang w:eastAsia="ru-RU"/>
        </w:rPr>
        <w:t>3</w:t>
      </w:r>
      <w:r w:rsidR="0097699D">
        <w:rPr>
          <w:rFonts w:ascii="Times New Roman" w:eastAsia="Times New Roman" w:hAnsi="Times New Roman" w:cs="Times New Roman"/>
          <w:color w:val="000000" w:themeColor="text1"/>
          <w:sz w:val="28"/>
          <w:szCs w:val="28"/>
          <w:lang w:eastAsia="ru-RU"/>
        </w:rPr>
        <w:t xml:space="preserve"> процент</w:t>
      </w:r>
      <w:r w:rsidRPr="001E591B">
        <w:rPr>
          <w:rFonts w:ascii="Times New Roman" w:eastAsia="Times New Roman" w:hAnsi="Times New Roman" w:cs="Times New Roman"/>
          <w:color w:val="000000" w:themeColor="text1"/>
          <w:sz w:val="28"/>
          <w:szCs w:val="28"/>
          <w:lang w:eastAsia="ru-RU"/>
        </w:rPr>
        <w:t>.</w:t>
      </w: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3.1.2. Жилые</w:t>
      </w:r>
      <w:r w:rsidR="0097699D">
        <w:rPr>
          <w:rFonts w:ascii="Times New Roman" w:eastAsia="Times New Roman" w:hAnsi="Times New Roman" w:cs="Times New Roman"/>
          <w:color w:val="000000" w:themeColor="text1"/>
          <w:sz w:val="28"/>
          <w:szCs w:val="28"/>
          <w:lang w:eastAsia="ru-RU"/>
        </w:rPr>
        <w:t xml:space="preserve"> дома (части жилых домов) – 0,</w:t>
      </w:r>
      <w:r w:rsidR="00544FA7">
        <w:rPr>
          <w:rFonts w:ascii="Times New Roman" w:eastAsia="Times New Roman" w:hAnsi="Times New Roman" w:cs="Times New Roman"/>
          <w:color w:val="000000" w:themeColor="text1"/>
          <w:sz w:val="28"/>
          <w:szCs w:val="28"/>
          <w:lang w:eastAsia="ru-RU"/>
        </w:rPr>
        <w:t>3</w:t>
      </w:r>
      <w:r w:rsidR="0097699D">
        <w:rPr>
          <w:rFonts w:ascii="Times New Roman" w:eastAsia="Times New Roman" w:hAnsi="Times New Roman" w:cs="Times New Roman"/>
          <w:color w:val="000000" w:themeColor="text1"/>
          <w:sz w:val="28"/>
          <w:szCs w:val="28"/>
          <w:lang w:eastAsia="ru-RU"/>
        </w:rPr>
        <w:t xml:space="preserve"> процент</w:t>
      </w:r>
      <w:r w:rsidRPr="001E591B">
        <w:rPr>
          <w:rFonts w:ascii="Times New Roman" w:eastAsia="Times New Roman" w:hAnsi="Times New Roman" w:cs="Times New Roman"/>
          <w:color w:val="000000" w:themeColor="text1"/>
          <w:sz w:val="28"/>
          <w:szCs w:val="28"/>
          <w:lang w:eastAsia="ru-RU"/>
        </w:rPr>
        <w:t>.</w:t>
      </w: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lastRenderedPageBreak/>
        <w:t>3.1.3.Объекты незавершенного строительства в случае, если проектируемым назначением таких об</w:t>
      </w:r>
      <w:r w:rsidR="0097699D">
        <w:rPr>
          <w:rFonts w:ascii="Times New Roman" w:eastAsia="Times New Roman" w:hAnsi="Times New Roman" w:cs="Times New Roman"/>
          <w:color w:val="000000" w:themeColor="text1"/>
          <w:sz w:val="28"/>
          <w:szCs w:val="28"/>
          <w:lang w:eastAsia="ru-RU"/>
        </w:rPr>
        <w:t>ъектов является жилой дом – 0,</w:t>
      </w:r>
      <w:r w:rsidR="00544FA7">
        <w:rPr>
          <w:rFonts w:ascii="Times New Roman" w:eastAsia="Times New Roman" w:hAnsi="Times New Roman" w:cs="Times New Roman"/>
          <w:color w:val="000000" w:themeColor="text1"/>
          <w:sz w:val="28"/>
          <w:szCs w:val="28"/>
          <w:lang w:eastAsia="ru-RU"/>
        </w:rPr>
        <w:t>3</w:t>
      </w:r>
      <w:r w:rsidR="0097699D">
        <w:rPr>
          <w:rFonts w:ascii="Times New Roman" w:eastAsia="Times New Roman" w:hAnsi="Times New Roman" w:cs="Times New Roman"/>
          <w:color w:val="000000" w:themeColor="text1"/>
          <w:sz w:val="28"/>
          <w:szCs w:val="28"/>
          <w:lang w:eastAsia="ru-RU"/>
        </w:rPr>
        <w:t xml:space="preserve"> процент</w:t>
      </w:r>
      <w:r w:rsidRPr="001E591B">
        <w:rPr>
          <w:rFonts w:ascii="Times New Roman" w:eastAsia="Times New Roman" w:hAnsi="Times New Roman" w:cs="Times New Roman"/>
          <w:color w:val="000000" w:themeColor="text1"/>
          <w:sz w:val="28"/>
          <w:szCs w:val="28"/>
          <w:lang w:eastAsia="ru-RU"/>
        </w:rPr>
        <w:t>.</w:t>
      </w: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 xml:space="preserve">3.1.4.Единые недвижимые комплексы, в состав которых </w:t>
      </w:r>
      <w:r>
        <w:rPr>
          <w:rFonts w:ascii="Times New Roman" w:eastAsia="Times New Roman" w:hAnsi="Times New Roman" w:cs="Times New Roman"/>
          <w:color w:val="000000" w:themeColor="text1"/>
          <w:sz w:val="28"/>
          <w:szCs w:val="28"/>
          <w:lang w:eastAsia="ru-RU"/>
        </w:rPr>
        <w:t>входят хотя бы один</w:t>
      </w:r>
      <w:r w:rsidRPr="001E591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жилой дом</w:t>
      </w:r>
      <w:r w:rsidR="0097699D">
        <w:rPr>
          <w:rFonts w:ascii="Times New Roman" w:eastAsia="Times New Roman" w:hAnsi="Times New Roman" w:cs="Times New Roman"/>
          <w:color w:val="000000" w:themeColor="text1"/>
          <w:sz w:val="28"/>
          <w:szCs w:val="28"/>
          <w:lang w:eastAsia="ru-RU"/>
        </w:rPr>
        <w:t xml:space="preserve"> – 0,</w:t>
      </w:r>
      <w:r w:rsidR="00544FA7">
        <w:rPr>
          <w:rFonts w:ascii="Times New Roman" w:eastAsia="Times New Roman" w:hAnsi="Times New Roman" w:cs="Times New Roman"/>
          <w:color w:val="000000" w:themeColor="text1"/>
          <w:sz w:val="28"/>
          <w:szCs w:val="28"/>
          <w:lang w:eastAsia="ru-RU"/>
        </w:rPr>
        <w:t>3</w:t>
      </w:r>
      <w:r w:rsidR="0097699D">
        <w:rPr>
          <w:rFonts w:ascii="Times New Roman" w:eastAsia="Times New Roman" w:hAnsi="Times New Roman" w:cs="Times New Roman"/>
          <w:color w:val="000000" w:themeColor="text1"/>
          <w:sz w:val="28"/>
          <w:szCs w:val="28"/>
          <w:lang w:eastAsia="ru-RU"/>
        </w:rPr>
        <w:t xml:space="preserve"> процент</w:t>
      </w:r>
      <w:r w:rsidRPr="001E591B">
        <w:rPr>
          <w:rFonts w:ascii="Times New Roman" w:eastAsia="Times New Roman" w:hAnsi="Times New Roman" w:cs="Times New Roman"/>
          <w:color w:val="000000" w:themeColor="text1"/>
          <w:sz w:val="28"/>
          <w:szCs w:val="28"/>
          <w:lang w:eastAsia="ru-RU"/>
        </w:rPr>
        <w:t>.</w:t>
      </w:r>
    </w:p>
    <w:p w:rsidR="00CF3706" w:rsidRPr="00287239"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287239">
        <w:rPr>
          <w:rFonts w:ascii="Times New Roman" w:eastAsia="Times New Roman" w:hAnsi="Times New Roman" w:cs="Times New Roman"/>
          <w:color w:val="000000" w:themeColor="text1"/>
          <w:sz w:val="28"/>
          <w:szCs w:val="28"/>
          <w:lang w:eastAsia="ru-RU"/>
        </w:rPr>
        <w:t xml:space="preserve">3.1.5.Гаражи, </w:t>
      </w:r>
      <w:proofErr w:type="spellStart"/>
      <w:r w:rsidRPr="00287239">
        <w:rPr>
          <w:rFonts w:ascii="Times New Roman" w:eastAsia="Times New Roman" w:hAnsi="Times New Roman" w:cs="Times New Roman"/>
          <w:color w:val="000000" w:themeColor="text1"/>
          <w:sz w:val="28"/>
          <w:szCs w:val="28"/>
          <w:lang w:eastAsia="ru-RU"/>
        </w:rPr>
        <w:t>машиноместа</w:t>
      </w:r>
      <w:proofErr w:type="spellEnd"/>
      <w:r w:rsidR="003A1FF5">
        <w:rPr>
          <w:rFonts w:ascii="Times New Roman" w:eastAsia="Times New Roman" w:hAnsi="Times New Roman" w:cs="Times New Roman"/>
          <w:color w:val="000000" w:themeColor="text1"/>
          <w:sz w:val="28"/>
          <w:szCs w:val="28"/>
          <w:lang w:eastAsia="ru-RU"/>
        </w:rPr>
        <w:t>,</w:t>
      </w:r>
      <w:r w:rsidRPr="00287239">
        <w:rPr>
          <w:rFonts w:ascii="Times New Roman" w:eastAsia="Times New Roman" w:hAnsi="Times New Roman" w:cs="Times New Roman"/>
          <w:color w:val="000000" w:themeColor="text1"/>
          <w:sz w:val="28"/>
          <w:szCs w:val="28"/>
          <w:lang w:eastAsia="ru-RU"/>
        </w:rPr>
        <w:t xml:space="preserve"> в том числе расположенны</w:t>
      </w:r>
      <w:r w:rsidR="00287239">
        <w:rPr>
          <w:rFonts w:ascii="Times New Roman" w:eastAsia="Times New Roman" w:hAnsi="Times New Roman" w:cs="Times New Roman"/>
          <w:color w:val="000000" w:themeColor="text1"/>
          <w:sz w:val="28"/>
          <w:szCs w:val="28"/>
          <w:lang w:eastAsia="ru-RU"/>
        </w:rPr>
        <w:t>е</w:t>
      </w:r>
      <w:r w:rsidRPr="00287239">
        <w:rPr>
          <w:rFonts w:ascii="Times New Roman" w:eastAsia="Times New Roman" w:hAnsi="Times New Roman" w:cs="Times New Roman"/>
          <w:color w:val="000000" w:themeColor="text1"/>
          <w:sz w:val="28"/>
          <w:szCs w:val="28"/>
          <w:lang w:eastAsia="ru-RU"/>
        </w:rPr>
        <w:t xml:space="preserve"> в объектах налогообложения, указанных в подпункте 3</w:t>
      </w:r>
      <w:r w:rsidR="00287239">
        <w:rPr>
          <w:rFonts w:ascii="Times New Roman" w:eastAsia="Times New Roman" w:hAnsi="Times New Roman" w:cs="Times New Roman"/>
          <w:color w:val="000000" w:themeColor="text1"/>
          <w:sz w:val="28"/>
          <w:szCs w:val="28"/>
          <w:lang w:eastAsia="ru-RU"/>
        </w:rPr>
        <w:t>.</w:t>
      </w:r>
      <w:r w:rsidRPr="00287239">
        <w:rPr>
          <w:rFonts w:ascii="Times New Roman" w:eastAsia="Times New Roman" w:hAnsi="Times New Roman" w:cs="Times New Roman"/>
          <w:color w:val="000000" w:themeColor="text1"/>
          <w:sz w:val="28"/>
          <w:szCs w:val="28"/>
          <w:lang w:eastAsia="ru-RU"/>
        </w:rPr>
        <w:t xml:space="preserve">2 </w:t>
      </w:r>
      <w:r w:rsidR="00287239">
        <w:rPr>
          <w:rFonts w:ascii="Times New Roman" w:eastAsia="Times New Roman" w:hAnsi="Times New Roman" w:cs="Times New Roman"/>
          <w:color w:val="000000" w:themeColor="text1"/>
          <w:sz w:val="28"/>
          <w:szCs w:val="28"/>
          <w:lang w:eastAsia="ru-RU"/>
        </w:rPr>
        <w:t>настоящего решения</w:t>
      </w:r>
      <w:r w:rsidR="0097699D">
        <w:rPr>
          <w:rFonts w:ascii="Times New Roman" w:eastAsia="Times New Roman" w:hAnsi="Times New Roman" w:cs="Times New Roman"/>
          <w:color w:val="000000" w:themeColor="text1"/>
          <w:sz w:val="28"/>
          <w:szCs w:val="28"/>
          <w:lang w:eastAsia="ru-RU"/>
        </w:rPr>
        <w:t xml:space="preserve">  - 0,</w:t>
      </w:r>
      <w:r w:rsidR="00544FA7">
        <w:rPr>
          <w:rFonts w:ascii="Times New Roman" w:eastAsia="Times New Roman" w:hAnsi="Times New Roman" w:cs="Times New Roman"/>
          <w:color w:val="000000" w:themeColor="text1"/>
          <w:sz w:val="28"/>
          <w:szCs w:val="28"/>
          <w:lang w:eastAsia="ru-RU"/>
        </w:rPr>
        <w:t>3</w:t>
      </w:r>
      <w:r w:rsidR="0097699D">
        <w:rPr>
          <w:rFonts w:ascii="Times New Roman" w:eastAsia="Times New Roman" w:hAnsi="Times New Roman" w:cs="Times New Roman"/>
          <w:color w:val="000000" w:themeColor="text1"/>
          <w:sz w:val="28"/>
          <w:szCs w:val="28"/>
          <w:lang w:eastAsia="ru-RU"/>
        </w:rPr>
        <w:t xml:space="preserve"> процент</w:t>
      </w:r>
      <w:r w:rsidRPr="00287239">
        <w:rPr>
          <w:rFonts w:ascii="Times New Roman" w:eastAsia="Times New Roman" w:hAnsi="Times New Roman" w:cs="Times New Roman"/>
          <w:color w:val="000000" w:themeColor="text1"/>
          <w:sz w:val="28"/>
          <w:szCs w:val="28"/>
          <w:lang w:eastAsia="ru-RU"/>
        </w:rPr>
        <w:t>.</w:t>
      </w:r>
    </w:p>
    <w:p w:rsidR="00CF3706"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3.1.6. Хозяйственные строения или сооружения, площадь каждого из которых не превышает 50 квадратных метров и которые расположены на зем</w:t>
      </w:r>
      <w:r>
        <w:rPr>
          <w:rFonts w:ascii="Times New Roman" w:eastAsia="Times New Roman" w:hAnsi="Times New Roman" w:cs="Times New Roman"/>
          <w:color w:val="000000" w:themeColor="text1"/>
          <w:sz w:val="28"/>
          <w:szCs w:val="28"/>
          <w:lang w:eastAsia="ru-RU"/>
        </w:rPr>
        <w:t>ельных участках,</w:t>
      </w:r>
      <w:r w:rsidRPr="001E591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для ведения личного подсобного хозяйства</w:t>
      </w:r>
      <w:r w:rsidRPr="001E591B">
        <w:rPr>
          <w:rFonts w:ascii="Times New Roman" w:eastAsia="Times New Roman" w:hAnsi="Times New Roman" w:cs="Times New Roman"/>
          <w:color w:val="000000" w:themeColor="text1"/>
          <w:sz w:val="28"/>
          <w:szCs w:val="28"/>
          <w:lang w:eastAsia="ru-RU"/>
        </w:rPr>
        <w:t>, огородничества, садоводства или индивидуального жилищ</w:t>
      </w:r>
      <w:r>
        <w:rPr>
          <w:rFonts w:ascii="Times New Roman" w:eastAsia="Times New Roman" w:hAnsi="Times New Roman" w:cs="Times New Roman"/>
          <w:color w:val="000000" w:themeColor="text1"/>
          <w:sz w:val="28"/>
          <w:szCs w:val="28"/>
          <w:lang w:eastAsia="ru-RU"/>
        </w:rPr>
        <w:t>ного строительства – 0,</w:t>
      </w:r>
      <w:r w:rsidR="00544FA7">
        <w:rPr>
          <w:rFonts w:ascii="Times New Roman" w:eastAsia="Times New Roman" w:hAnsi="Times New Roman" w:cs="Times New Roman"/>
          <w:color w:val="000000" w:themeColor="text1"/>
          <w:sz w:val="28"/>
          <w:szCs w:val="28"/>
          <w:lang w:eastAsia="ru-RU"/>
        </w:rPr>
        <w:t>3</w:t>
      </w:r>
      <w:r w:rsidR="00C87B6C">
        <w:rPr>
          <w:rFonts w:ascii="Times New Roman" w:eastAsia="Times New Roman" w:hAnsi="Times New Roman" w:cs="Times New Roman"/>
          <w:color w:val="000000" w:themeColor="text1"/>
          <w:sz w:val="28"/>
          <w:szCs w:val="28"/>
          <w:lang w:eastAsia="ru-RU"/>
        </w:rPr>
        <w:t xml:space="preserve"> процент</w:t>
      </w:r>
      <w:r w:rsidRPr="001E591B">
        <w:rPr>
          <w:rFonts w:ascii="Times New Roman" w:eastAsia="Times New Roman" w:hAnsi="Times New Roman" w:cs="Times New Roman"/>
          <w:color w:val="000000" w:themeColor="text1"/>
          <w:sz w:val="28"/>
          <w:szCs w:val="28"/>
          <w:lang w:eastAsia="ru-RU"/>
        </w:rPr>
        <w:t>.</w:t>
      </w:r>
    </w:p>
    <w:p w:rsidR="003A1FF5" w:rsidRDefault="00CF3706" w:rsidP="003A1FF5">
      <w:pPr>
        <w:autoSpaceDE w:val="0"/>
        <w:autoSpaceDN w:val="0"/>
        <w:adjustRightInd w:val="0"/>
        <w:spacing w:after="0" w:line="240" w:lineRule="auto"/>
        <w:jc w:val="both"/>
        <w:rPr>
          <w:rFonts w:ascii="Times New Roman" w:hAnsi="Times New Roman" w:cs="Times New Roman"/>
          <w:sz w:val="28"/>
          <w:szCs w:val="28"/>
        </w:rPr>
      </w:pPr>
      <w:r w:rsidRPr="00287239">
        <w:rPr>
          <w:rFonts w:ascii="Times New Roman" w:eastAsia="Times New Roman" w:hAnsi="Times New Roman" w:cs="Times New Roman"/>
          <w:color w:val="000000" w:themeColor="text1"/>
          <w:sz w:val="28"/>
          <w:szCs w:val="28"/>
          <w:lang w:eastAsia="ru-RU"/>
        </w:rPr>
        <w:t>3.2.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r w:rsidR="003A1FF5">
        <w:rPr>
          <w:rFonts w:ascii="Times New Roman" w:eastAsia="Times New Roman" w:hAnsi="Times New Roman" w:cs="Times New Roman"/>
          <w:color w:val="000000" w:themeColor="text1"/>
          <w:sz w:val="28"/>
          <w:szCs w:val="28"/>
          <w:lang w:eastAsia="ru-RU"/>
        </w:rPr>
        <w:t xml:space="preserve">, </w:t>
      </w:r>
      <w:r w:rsidR="003A1FF5">
        <w:rPr>
          <w:rFonts w:ascii="Times New Roman" w:hAnsi="Times New Roman" w:cs="Times New Roman"/>
          <w:sz w:val="28"/>
          <w:szCs w:val="28"/>
        </w:rPr>
        <w:t xml:space="preserve">а также в отношении объектов налогообложения, кадастровая стоимость каждого из которых превышает 300 миллионов рублей </w:t>
      </w:r>
      <w:r w:rsidRPr="00287239">
        <w:rPr>
          <w:rFonts w:ascii="Times New Roman" w:eastAsia="Times New Roman" w:hAnsi="Times New Roman" w:cs="Times New Roman"/>
          <w:color w:val="000000" w:themeColor="text1"/>
          <w:sz w:val="28"/>
          <w:szCs w:val="28"/>
          <w:lang w:eastAsia="ru-RU"/>
        </w:rPr>
        <w:t>-  2 процента.</w:t>
      </w:r>
      <w:r w:rsidR="003A1FF5">
        <w:rPr>
          <w:rFonts w:ascii="Times New Roman" w:hAnsi="Times New Roman" w:cs="Times New Roman"/>
          <w:sz w:val="28"/>
          <w:szCs w:val="28"/>
        </w:rPr>
        <w:t xml:space="preserve"> </w:t>
      </w: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3.3. Объектов налогообложения, кадастровая стоимость каждого из которых превышает 300 млн. рублей, - 2</w:t>
      </w:r>
      <w:r w:rsidR="00EA4B36">
        <w:rPr>
          <w:rFonts w:ascii="Times New Roman" w:eastAsia="Times New Roman" w:hAnsi="Times New Roman" w:cs="Times New Roman"/>
          <w:color w:val="000000" w:themeColor="text1"/>
          <w:sz w:val="28"/>
          <w:szCs w:val="28"/>
          <w:lang w:eastAsia="ru-RU"/>
        </w:rPr>
        <w:t>,5</w:t>
      </w:r>
      <w:r w:rsidRPr="001E591B">
        <w:rPr>
          <w:rFonts w:ascii="Times New Roman" w:eastAsia="Times New Roman" w:hAnsi="Times New Roman" w:cs="Times New Roman"/>
          <w:color w:val="000000" w:themeColor="text1"/>
          <w:sz w:val="28"/>
          <w:szCs w:val="28"/>
          <w:lang w:eastAsia="ru-RU"/>
        </w:rPr>
        <w:t>  процента.</w:t>
      </w: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 xml:space="preserve">3.4. Прочих объектов налогообложения </w:t>
      </w:r>
      <w:r w:rsidR="00C87B6C">
        <w:rPr>
          <w:rFonts w:ascii="Times New Roman" w:eastAsia="Times New Roman" w:hAnsi="Times New Roman" w:cs="Times New Roman"/>
          <w:color w:val="000000" w:themeColor="text1"/>
          <w:sz w:val="28"/>
          <w:szCs w:val="28"/>
          <w:lang w:eastAsia="ru-RU"/>
        </w:rPr>
        <w:t>–</w:t>
      </w:r>
      <w:r w:rsidRPr="001E591B">
        <w:rPr>
          <w:rFonts w:ascii="Times New Roman" w:eastAsia="Times New Roman" w:hAnsi="Times New Roman" w:cs="Times New Roman"/>
          <w:color w:val="000000" w:themeColor="text1"/>
          <w:sz w:val="28"/>
          <w:szCs w:val="28"/>
          <w:lang w:eastAsia="ru-RU"/>
        </w:rPr>
        <w:t xml:space="preserve"> </w:t>
      </w:r>
      <w:r w:rsidR="00C87B6C">
        <w:rPr>
          <w:rFonts w:ascii="Times New Roman" w:eastAsia="Times New Roman" w:hAnsi="Times New Roman" w:cs="Times New Roman"/>
          <w:color w:val="000000" w:themeColor="text1"/>
          <w:sz w:val="28"/>
          <w:szCs w:val="28"/>
          <w:lang w:eastAsia="ru-RU"/>
        </w:rPr>
        <w:t>0,</w:t>
      </w:r>
      <w:r w:rsidR="00EA4B36">
        <w:rPr>
          <w:rFonts w:ascii="Times New Roman" w:eastAsia="Times New Roman" w:hAnsi="Times New Roman" w:cs="Times New Roman"/>
          <w:color w:val="000000" w:themeColor="text1"/>
          <w:sz w:val="28"/>
          <w:szCs w:val="28"/>
          <w:lang w:eastAsia="ru-RU"/>
        </w:rPr>
        <w:t>5</w:t>
      </w:r>
      <w:r w:rsidRPr="001E591B">
        <w:rPr>
          <w:rFonts w:ascii="Times New Roman" w:eastAsia="Times New Roman" w:hAnsi="Times New Roman" w:cs="Times New Roman"/>
          <w:color w:val="000000" w:themeColor="text1"/>
          <w:sz w:val="28"/>
          <w:szCs w:val="28"/>
          <w:lang w:eastAsia="ru-RU"/>
        </w:rPr>
        <w:t xml:space="preserve"> процента.</w:t>
      </w:r>
    </w:p>
    <w:p w:rsidR="00CF3706"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4.</w:t>
      </w:r>
      <w:r w:rsidR="00E91BB1">
        <w:rPr>
          <w:rFonts w:ascii="Times New Roman" w:eastAsia="Times New Roman" w:hAnsi="Times New Roman" w:cs="Times New Roman"/>
          <w:color w:val="000000" w:themeColor="text1"/>
          <w:sz w:val="28"/>
          <w:szCs w:val="28"/>
          <w:lang w:eastAsia="ru-RU"/>
        </w:rPr>
        <w:t xml:space="preserve"> </w:t>
      </w:r>
      <w:r w:rsidRPr="001E591B">
        <w:rPr>
          <w:rFonts w:ascii="Times New Roman" w:eastAsia="Times New Roman" w:hAnsi="Times New Roman" w:cs="Times New Roman"/>
          <w:color w:val="000000" w:themeColor="text1"/>
          <w:sz w:val="28"/>
          <w:szCs w:val="28"/>
          <w:lang w:eastAsia="ru-RU"/>
        </w:rPr>
        <w:t>Льготы по налогу на имущество физических лиц предоставляются на основании статьи 407 Налогового кодекса Российской Федерации.</w:t>
      </w:r>
    </w:p>
    <w:p w:rsidR="0019682A" w:rsidRDefault="0019682A" w:rsidP="00C87B6C">
      <w:pPr>
        <w:pStyle w:val="a3"/>
        <w:ind w:right="-143" w:firstLine="709"/>
        <w:jc w:val="both"/>
        <w:rPr>
          <w:color w:val="000000"/>
          <w:sz w:val="28"/>
          <w:szCs w:val="28"/>
        </w:rPr>
      </w:pPr>
    </w:p>
    <w:p w:rsidR="00C87B6C" w:rsidRPr="00E91BB1" w:rsidRDefault="00C87B6C" w:rsidP="00C87B6C">
      <w:pPr>
        <w:pStyle w:val="a3"/>
        <w:ind w:right="-143" w:firstLine="709"/>
        <w:jc w:val="both"/>
        <w:rPr>
          <w:color w:val="000000" w:themeColor="text1"/>
          <w:sz w:val="28"/>
          <w:szCs w:val="28"/>
        </w:rPr>
      </w:pPr>
      <w:r w:rsidRPr="00E91BB1">
        <w:rPr>
          <w:color w:val="000000" w:themeColor="text1"/>
          <w:sz w:val="28"/>
          <w:szCs w:val="28"/>
        </w:rPr>
        <w:t>4.1. Установить налоговую льготу по налогу на имущество физических лиц в виде освобождения от налогообложения граждан, принимающим участие в проведении специальной военной операции (далее – участники специальной военной операции), а также членов их семей в отношении следующих видов объектов налогообложения:</w:t>
      </w:r>
    </w:p>
    <w:p w:rsidR="00C87B6C" w:rsidRPr="00E91BB1" w:rsidRDefault="00C87B6C" w:rsidP="00ED6F93">
      <w:pPr>
        <w:widowControl w:val="0"/>
        <w:autoSpaceDE w:val="0"/>
        <w:autoSpaceDN w:val="0"/>
        <w:spacing w:after="0" w:line="240" w:lineRule="auto"/>
        <w:ind w:right="-142" w:firstLine="709"/>
        <w:contextualSpacing/>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а) квартира, часть квартиры или комната;</w:t>
      </w:r>
    </w:p>
    <w:p w:rsidR="00C87B6C" w:rsidRPr="00E91BB1" w:rsidRDefault="00C87B6C" w:rsidP="00ED6F93">
      <w:pPr>
        <w:widowControl w:val="0"/>
        <w:autoSpaceDE w:val="0"/>
        <w:autoSpaceDN w:val="0"/>
        <w:spacing w:after="0" w:line="240" w:lineRule="auto"/>
        <w:ind w:right="-142" w:firstLine="709"/>
        <w:contextualSpacing/>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б) жилой дом или часть жилого дома;</w:t>
      </w:r>
    </w:p>
    <w:p w:rsidR="00C87B6C" w:rsidRPr="00E91BB1" w:rsidRDefault="00C87B6C" w:rsidP="00ED6F93">
      <w:pPr>
        <w:widowControl w:val="0"/>
        <w:autoSpaceDE w:val="0"/>
        <w:autoSpaceDN w:val="0"/>
        <w:spacing w:after="0" w:line="240" w:lineRule="auto"/>
        <w:ind w:right="-142" w:firstLine="709"/>
        <w:contextualSpacing/>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 xml:space="preserve">в) гараж или </w:t>
      </w:r>
      <w:proofErr w:type="spellStart"/>
      <w:r w:rsidRPr="00E91BB1">
        <w:rPr>
          <w:rFonts w:ascii="Times New Roman" w:eastAsia="Times New Roman" w:hAnsi="Times New Roman" w:cs="Times New Roman"/>
          <w:color w:val="000000" w:themeColor="text1"/>
          <w:sz w:val="28"/>
          <w:szCs w:val="28"/>
          <w:lang w:eastAsia="ru-RU"/>
        </w:rPr>
        <w:t>машино</w:t>
      </w:r>
      <w:proofErr w:type="spellEnd"/>
      <w:r w:rsidRPr="00E91BB1">
        <w:rPr>
          <w:rFonts w:ascii="Times New Roman" w:eastAsia="Times New Roman" w:hAnsi="Times New Roman" w:cs="Times New Roman"/>
          <w:color w:val="000000" w:themeColor="text1"/>
          <w:sz w:val="28"/>
          <w:szCs w:val="28"/>
          <w:lang w:eastAsia="ru-RU"/>
        </w:rPr>
        <w:t xml:space="preserve"> - место.</w:t>
      </w:r>
    </w:p>
    <w:p w:rsidR="00C87B6C" w:rsidRPr="00E91BB1" w:rsidRDefault="00C87B6C" w:rsidP="00C87B6C">
      <w:pPr>
        <w:pStyle w:val="ConsPlusNormal"/>
        <w:ind w:right="-143" w:firstLine="709"/>
        <w:jc w:val="both"/>
        <w:rPr>
          <w:rFonts w:ascii="Times New Roman" w:hAnsi="Times New Roman" w:cs="Times New Roman"/>
          <w:color w:val="000000" w:themeColor="text1"/>
          <w:sz w:val="28"/>
          <w:szCs w:val="28"/>
        </w:rPr>
      </w:pPr>
      <w:r w:rsidRPr="00E91BB1">
        <w:rPr>
          <w:rFonts w:ascii="Times New Roman" w:hAnsi="Times New Roman" w:cs="Times New Roman"/>
          <w:color w:val="000000" w:themeColor="text1"/>
          <w:sz w:val="28"/>
          <w:szCs w:val="28"/>
        </w:rPr>
        <w:t>4.1.1. Для целей применения настоящего решения:</w:t>
      </w:r>
    </w:p>
    <w:p w:rsidR="00C87B6C" w:rsidRPr="00E91BB1" w:rsidRDefault="00C87B6C" w:rsidP="00C87B6C">
      <w:pPr>
        <w:widowControl w:val="0"/>
        <w:autoSpaceDE w:val="0"/>
        <w:autoSpaceDN w:val="0"/>
        <w:ind w:right="-143" w:firstLine="709"/>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а) участниками специальной военной операции признаются лица, относящиеся хотя бы к одной из следующих категорий:</w:t>
      </w:r>
    </w:p>
    <w:p w:rsidR="00C87B6C" w:rsidRPr="00E91BB1" w:rsidRDefault="00C87B6C" w:rsidP="00ED6F93">
      <w:pPr>
        <w:widowControl w:val="0"/>
        <w:autoSpaceDE w:val="0"/>
        <w:autoSpaceDN w:val="0"/>
        <w:spacing w:after="0" w:line="240" w:lineRule="auto"/>
        <w:ind w:right="-142" w:firstLine="709"/>
        <w:contextualSpacing/>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 граждане, призванные на военную службу по мобилизации</w:t>
      </w:r>
      <w:r w:rsidRPr="00E91BB1">
        <w:rPr>
          <w:rFonts w:ascii="Times New Roman" w:eastAsia="Times New Roman" w:hAnsi="Times New Roman" w:cs="Times New Roman"/>
          <w:color w:val="000000" w:themeColor="text1"/>
          <w:sz w:val="28"/>
          <w:szCs w:val="28"/>
          <w:lang w:eastAsia="ru-RU"/>
        </w:rPr>
        <w:br/>
        <w:t>в Вооружённые Силы Российской Федерации;</w:t>
      </w:r>
    </w:p>
    <w:p w:rsidR="00C87B6C" w:rsidRPr="00E91BB1" w:rsidRDefault="00C87B6C" w:rsidP="00ED6F93">
      <w:pPr>
        <w:widowControl w:val="0"/>
        <w:autoSpaceDE w:val="0"/>
        <w:autoSpaceDN w:val="0"/>
        <w:spacing w:after="0" w:line="240" w:lineRule="auto"/>
        <w:ind w:right="-142" w:firstLine="709"/>
        <w:contextualSpacing/>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 xml:space="preserve">- граждане, проходящие военную службу в Вооружённых Силах Российской Федерации по контракту или военную службу (службу) в войсках </w:t>
      </w:r>
      <w:r w:rsidRPr="00E91BB1">
        <w:rPr>
          <w:rFonts w:ascii="Times New Roman" w:eastAsia="Times New Roman" w:hAnsi="Times New Roman" w:cs="Times New Roman"/>
          <w:color w:val="000000" w:themeColor="text1"/>
          <w:sz w:val="28"/>
          <w:szCs w:val="28"/>
          <w:lang w:eastAsia="ru-RU"/>
        </w:rPr>
        <w:lastRenderedPageBreak/>
        <w:t>национальной гвардии Российской Федерации;</w:t>
      </w:r>
    </w:p>
    <w:p w:rsidR="00C87B6C" w:rsidRPr="00E91BB1" w:rsidRDefault="00C87B6C" w:rsidP="00ED6F93">
      <w:pPr>
        <w:widowControl w:val="0"/>
        <w:autoSpaceDE w:val="0"/>
        <w:autoSpaceDN w:val="0"/>
        <w:spacing w:after="0" w:line="240" w:lineRule="auto"/>
        <w:ind w:right="-142" w:firstLine="709"/>
        <w:contextualSpacing/>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 граждане, заключившие контракт о добровольном содействии</w:t>
      </w:r>
      <w:r w:rsidRPr="00E91BB1">
        <w:rPr>
          <w:rFonts w:ascii="Times New Roman" w:eastAsia="Times New Roman" w:hAnsi="Times New Roman" w:cs="Times New Roman"/>
          <w:color w:val="000000" w:themeColor="text1"/>
          <w:sz w:val="28"/>
          <w:szCs w:val="28"/>
          <w:lang w:eastAsia="ru-RU"/>
        </w:rPr>
        <w:br/>
        <w:t>в выполнении задач, возложенных на Вооружённые Силы Российской Федерации;</w:t>
      </w:r>
    </w:p>
    <w:p w:rsidR="00C87B6C" w:rsidRPr="00E91BB1" w:rsidRDefault="00C87B6C" w:rsidP="00C87B6C">
      <w:pPr>
        <w:widowControl w:val="0"/>
        <w:autoSpaceDE w:val="0"/>
        <w:autoSpaceDN w:val="0"/>
        <w:ind w:right="-143" w:firstLine="709"/>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б) членами семей участников специальной военной операции признаются:</w:t>
      </w:r>
    </w:p>
    <w:p w:rsidR="00C87B6C" w:rsidRPr="00E91BB1" w:rsidRDefault="00C87B6C" w:rsidP="00ED6F93">
      <w:pPr>
        <w:widowControl w:val="0"/>
        <w:autoSpaceDE w:val="0"/>
        <w:autoSpaceDN w:val="0"/>
        <w:spacing w:after="0" w:line="240" w:lineRule="auto"/>
        <w:ind w:right="-142" w:firstLine="709"/>
        <w:contextualSpacing/>
        <w:jc w:val="both"/>
        <w:rPr>
          <w:rFonts w:ascii="Times New Roman" w:eastAsia="Times New Roman" w:hAnsi="Times New Roman" w:cs="Times New Roman"/>
          <w:color w:val="000000" w:themeColor="text1"/>
          <w:sz w:val="28"/>
          <w:szCs w:val="28"/>
          <w:lang w:eastAsia="ru-RU"/>
        </w:rPr>
      </w:pPr>
      <w:proofErr w:type="gramStart"/>
      <w:r w:rsidRPr="00E91BB1">
        <w:rPr>
          <w:rFonts w:ascii="Times New Roman" w:eastAsia="Times New Roman" w:hAnsi="Times New Roman" w:cs="Times New Roman"/>
          <w:color w:val="000000" w:themeColor="text1"/>
          <w:sz w:val="28"/>
          <w:szCs w:val="28"/>
          <w:lang w:eastAsia="ru-RU"/>
        </w:rPr>
        <w:t>-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roofErr w:type="gramEnd"/>
    </w:p>
    <w:p w:rsidR="00C87B6C" w:rsidRPr="00E91BB1" w:rsidRDefault="00C87B6C" w:rsidP="00ED6F93">
      <w:pPr>
        <w:widowControl w:val="0"/>
        <w:autoSpaceDE w:val="0"/>
        <w:autoSpaceDN w:val="0"/>
        <w:spacing w:after="0" w:line="240" w:lineRule="auto"/>
        <w:ind w:right="-142" w:firstLine="709"/>
        <w:contextualSpacing/>
        <w:jc w:val="both"/>
        <w:rPr>
          <w:rFonts w:ascii="Times New Roman" w:eastAsia="Times New Roman" w:hAnsi="Times New Roman" w:cs="Times New Roman"/>
          <w:color w:val="000000" w:themeColor="text1"/>
          <w:sz w:val="28"/>
          <w:szCs w:val="28"/>
          <w:lang w:eastAsia="ru-RU"/>
        </w:rPr>
      </w:pPr>
      <w:proofErr w:type="gramStart"/>
      <w:r w:rsidRPr="00E91BB1">
        <w:rPr>
          <w:rFonts w:ascii="Times New Roman" w:eastAsia="Times New Roman" w:hAnsi="Times New Roman" w:cs="Times New Roman"/>
          <w:color w:val="000000" w:themeColor="text1"/>
          <w:sz w:val="28"/>
          <w:szCs w:val="28"/>
          <w:lang w:eastAsia="ru-RU"/>
        </w:rPr>
        <w:t>- дети участника специальной военной операции, не достигшие возраста</w:t>
      </w:r>
      <w:r w:rsidRPr="00E91BB1">
        <w:rPr>
          <w:rFonts w:ascii="Times New Roman" w:eastAsia="Times New Roman" w:hAnsi="Times New Roman" w:cs="Times New Roman"/>
          <w:color w:val="000000" w:themeColor="text1"/>
          <w:sz w:val="28"/>
          <w:szCs w:val="28"/>
          <w:lang w:eastAsia="ru-RU"/>
        </w:rPr>
        <w:br/>
        <w:t xml:space="preserve">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w:t>
      </w:r>
      <w:r w:rsidRPr="00E91BB1">
        <w:rPr>
          <w:rFonts w:ascii="Times New Roman" w:eastAsia="Times New Roman" w:hAnsi="Times New Roman" w:cs="Times New Roman"/>
          <w:color w:val="000000" w:themeColor="text1"/>
          <w:sz w:val="28"/>
          <w:szCs w:val="28"/>
          <w:lang w:eastAsia="ru-RU"/>
        </w:rPr>
        <w:br/>
        <w:t>до окончания обучения, но не дольше чем до достижения ими возраста</w:t>
      </w:r>
      <w:r w:rsidRPr="00E91BB1">
        <w:rPr>
          <w:rFonts w:ascii="Times New Roman" w:eastAsia="Times New Roman" w:hAnsi="Times New Roman" w:cs="Times New Roman"/>
          <w:color w:val="000000" w:themeColor="text1"/>
          <w:sz w:val="28"/>
          <w:szCs w:val="28"/>
          <w:lang w:eastAsia="ru-RU"/>
        </w:rPr>
        <w:br/>
        <w:t>23 лет.</w:t>
      </w:r>
      <w:proofErr w:type="gramEnd"/>
    </w:p>
    <w:p w:rsidR="00C87B6C" w:rsidRPr="00E91BB1" w:rsidRDefault="00C87B6C" w:rsidP="00C87B6C">
      <w:pPr>
        <w:widowControl w:val="0"/>
        <w:autoSpaceDE w:val="0"/>
        <w:autoSpaceDN w:val="0"/>
        <w:ind w:right="-143" w:firstLine="709"/>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4.1.2. В случае</w:t>
      </w:r>
      <w:proofErr w:type="gramStart"/>
      <w:r w:rsidRPr="00E91BB1">
        <w:rPr>
          <w:rFonts w:ascii="Times New Roman" w:eastAsia="Times New Roman" w:hAnsi="Times New Roman" w:cs="Times New Roman"/>
          <w:color w:val="000000" w:themeColor="text1"/>
          <w:sz w:val="28"/>
          <w:szCs w:val="28"/>
          <w:lang w:eastAsia="ru-RU"/>
        </w:rPr>
        <w:t>,</w:t>
      </w:r>
      <w:proofErr w:type="gramEnd"/>
      <w:r w:rsidRPr="00E91BB1">
        <w:rPr>
          <w:rFonts w:ascii="Times New Roman" w:eastAsia="Times New Roman" w:hAnsi="Times New Roman" w:cs="Times New Roman"/>
          <w:color w:val="000000" w:themeColor="text1"/>
          <w:sz w:val="28"/>
          <w:szCs w:val="28"/>
          <w:lang w:eastAsia="ru-RU"/>
        </w:rPr>
        <w:t xml:space="preserve"> если объект недвижимости, указанный</w:t>
      </w:r>
      <w:r w:rsidRPr="00E91BB1">
        <w:rPr>
          <w:rFonts w:ascii="Times New Roman" w:eastAsia="Times New Roman" w:hAnsi="Times New Roman" w:cs="Times New Roman"/>
          <w:color w:val="000000" w:themeColor="text1"/>
          <w:sz w:val="28"/>
          <w:szCs w:val="28"/>
          <w:lang w:eastAsia="ru-RU"/>
        </w:rPr>
        <w:br/>
        <w:t>в подпунктах «а – в» пункта 4.1 настоящего решения, принадлежит участнику специальной военной операции, а также членам его семьи на праве общей долевой собственности, налоговая льгота предоставляется в отношении объекта недвижимости в целом.</w:t>
      </w:r>
    </w:p>
    <w:p w:rsidR="00C87B6C" w:rsidRPr="00E91BB1" w:rsidRDefault="00C87B6C" w:rsidP="00C87B6C">
      <w:pPr>
        <w:widowControl w:val="0"/>
        <w:autoSpaceDE w:val="0"/>
        <w:autoSpaceDN w:val="0"/>
        <w:ind w:firstLine="709"/>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Данная категория лиц, имеющих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документы, подтверждающие статус, определенный пунктом 4.1.1. настоящего решения.</w:t>
      </w:r>
    </w:p>
    <w:p w:rsidR="00C87B6C" w:rsidRPr="00E91BB1" w:rsidRDefault="00C87B6C" w:rsidP="00C87B6C">
      <w:pPr>
        <w:widowControl w:val="0"/>
        <w:autoSpaceDE w:val="0"/>
        <w:autoSpaceDN w:val="0"/>
        <w:ind w:firstLine="709"/>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Члены семей участников специальной военной операции также вправе представить документы, подтверждающие право налогоплательщика на налоговую льготу:</w:t>
      </w:r>
    </w:p>
    <w:p w:rsidR="00C87B6C" w:rsidRPr="00E91BB1" w:rsidRDefault="00C87B6C" w:rsidP="00C87B6C">
      <w:pPr>
        <w:widowControl w:val="0"/>
        <w:autoSpaceDE w:val="0"/>
        <w:autoSpaceDN w:val="0"/>
        <w:ind w:firstLine="709"/>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а) документы, подтверждающие состав семьи гражданина:</w:t>
      </w:r>
    </w:p>
    <w:p w:rsidR="00C87B6C" w:rsidRPr="00E91BB1" w:rsidRDefault="00C87B6C" w:rsidP="00C87B6C">
      <w:pPr>
        <w:widowControl w:val="0"/>
        <w:autoSpaceDE w:val="0"/>
        <w:autoSpaceDN w:val="0"/>
        <w:ind w:firstLine="709"/>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о заключении брака, о рождении, об усыновлении (удочерении), об установлении отцовства, о перемене имени;</w:t>
      </w:r>
    </w:p>
    <w:p w:rsidR="00C87B6C" w:rsidRPr="00E91BB1" w:rsidRDefault="00C87B6C" w:rsidP="00C87B6C">
      <w:pPr>
        <w:widowControl w:val="0"/>
        <w:autoSpaceDE w:val="0"/>
        <w:autoSpaceDN w:val="0"/>
        <w:ind w:firstLine="709"/>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вступившие в законную силу решения судов о признании лица членом семьи гражданина, о вселении;</w:t>
      </w:r>
    </w:p>
    <w:p w:rsidR="00C87B6C" w:rsidRPr="00E91BB1" w:rsidRDefault="00C87B6C" w:rsidP="00C87B6C">
      <w:pPr>
        <w:widowControl w:val="0"/>
        <w:autoSpaceDE w:val="0"/>
        <w:autoSpaceDN w:val="0"/>
        <w:ind w:firstLine="709"/>
        <w:jc w:val="both"/>
        <w:rPr>
          <w:rFonts w:ascii="Times New Roman" w:eastAsia="Times New Roman" w:hAnsi="Times New Roman" w:cs="Times New Roman"/>
          <w:color w:val="000000" w:themeColor="text1"/>
          <w:sz w:val="28"/>
          <w:szCs w:val="28"/>
          <w:lang w:eastAsia="ru-RU"/>
        </w:rPr>
      </w:pPr>
      <w:proofErr w:type="gramStart"/>
      <w:r w:rsidRPr="00E91BB1">
        <w:rPr>
          <w:rFonts w:ascii="Times New Roman" w:eastAsia="Times New Roman" w:hAnsi="Times New Roman" w:cs="Times New Roman"/>
          <w:color w:val="000000" w:themeColor="text1"/>
          <w:sz w:val="28"/>
          <w:szCs w:val="28"/>
          <w:lang w:eastAsia="ru-RU"/>
        </w:rPr>
        <w:t xml:space="preserve">б) договор о приемной семье или иной документ, подтверждающий осуществление приемным родителем (приемными родителями) опеки и (или) попечительства над детьми, не достигшими возраста 18 лет, если гражданин и (или) его супруга (супруг) являются (является) приемными родителями </w:t>
      </w:r>
      <w:r w:rsidRPr="00E91BB1">
        <w:rPr>
          <w:rFonts w:ascii="Times New Roman" w:eastAsia="Times New Roman" w:hAnsi="Times New Roman" w:cs="Times New Roman"/>
          <w:color w:val="000000" w:themeColor="text1"/>
          <w:sz w:val="28"/>
          <w:szCs w:val="28"/>
          <w:lang w:eastAsia="ru-RU"/>
        </w:rPr>
        <w:lastRenderedPageBreak/>
        <w:t>(приемным родителем) указанных детей;</w:t>
      </w:r>
      <w:proofErr w:type="gramEnd"/>
    </w:p>
    <w:p w:rsidR="00C87B6C" w:rsidRPr="00E91BB1" w:rsidRDefault="00C87B6C" w:rsidP="00C87B6C">
      <w:pPr>
        <w:widowControl w:val="0"/>
        <w:autoSpaceDE w:val="0"/>
        <w:autoSpaceDN w:val="0"/>
        <w:ind w:firstLine="709"/>
        <w:jc w:val="both"/>
        <w:rPr>
          <w:rFonts w:ascii="Times New Roman" w:eastAsia="Times New Roman" w:hAnsi="Times New Roman" w:cs="Times New Roman"/>
          <w:color w:val="000000" w:themeColor="text1"/>
          <w:sz w:val="28"/>
          <w:szCs w:val="28"/>
          <w:lang w:eastAsia="ru-RU"/>
        </w:rPr>
      </w:pPr>
      <w:proofErr w:type="gramStart"/>
      <w:r w:rsidRPr="00E91BB1">
        <w:rPr>
          <w:rFonts w:ascii="Times New Roman" w:eastAsia="Times New Roman" w:hAnsi="Times New Roman" w:cs="Times New Roman"/>
          <w:color w:val="000000" w:themeColor="text1"/>
          <w:sz w:val="28"/>
          <w:szCs w:val="28"/>
          <w:lang w:eastAsia="ru-RU"/>
        </w:rPr>
        <w:t xml:space="preserve">в) справка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w:t>
      </w:r>
      <w:bookmarkStart w:id="0" w:name="_GoBack"/>
      <w:r w:rsidRPr="00E91BB1">
        <w:rPr>
          <w:rFonts w:ascii="Times New Roman" w:eastAsia="Times New Roman" w:hAnsi="Times New Roman" w:cs="Times New Roman"/>
          <w:color w:val="000000" w:themeColor="text1"/>
          <w:sz w:val="28"/>
          <w:szCs w:val="28"/>
          <w:lang w:eastAsia="ru-RU"/>
        </w:rPr>
        <w:t xml:space="preserve">образовательной деятельности и свидетельство о государственной </w:t>
      </w:r>
      <w:bookmarkEnd w:id="0"/>
      <w:r w:rsidRPr="00E91BB1">
        <w:rPr>
          <w:rFonts w:ascii="Times New Roman" w:eastAsia="Times New Roman" w:hAnsi="Times New Roman" w:cs="Times New Roman"/>
          <w:color w:val="000000" w:themeColor="text1"/>
          <w:sz w:val="28"/>
          <w:szCs w:val="28"/>
          <w:lang w:eastAsia="ru-RU"/>
        </w:rPr>
        <w:t>аккредитации,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roofErr w:type="gramEnd"/>
    </w:p>
    <w:p w:rsidR="00C87B6C" w:rsidRPr="00E91BB1" w:rsidRDefault="00C87B6C" w:rsidP="00E91BB1">
      <w:pPr>
        <w:spacing w:before="100" w:beforeAutospacing="1" w:after="0" w:line="240" w:lineRule="auto"/>
        <w:ind w:firstLine="284"/>
        <w:jc w:val="both"/>
        <w:rPr>
          <w:rFonts w:ascii="Times New Roman" w:eastAsia="Times New Roman" w:hAnsi="Times New Roman" w:cs="Times New Roman"/>
          <w:color w:val="000000" w:themeColor="text1"/>
          <w:sz w:val="28"/>
          <w:szCs w:val="28"/>
          <w:lang w:eastAsia="ru-RU"/>
        </w:rPr>
      </w:pPr>
      <w:r w:rsidRPr="00E91BB1">
        <w:rPr>
          <w:rFonts w:ascii="Times New Roman" w:eastAsia="Times New Roman" w:hAnsi="Times New Roman" w:cs="Times New Roman"/>
          <w:color w:val="000000" w:themeColor="text1"/>
          <w:sz w:val="28"/>
          <w:szCs w:val="28"/>
          <w:lang w:eastAsia="ru-RU"/>
        </w:rPr>
        <w:t>В случае</w:t>
      </w:r>
      <w:proofErr w:type="gramStart"/>
      <w:r w:rsidRPr="00E91BB1">
        <w:rPr>
          <w:rFonts w:ascii="Times New Roman" w:eastAsia="Times New Roman" w:hAnsi="Times New Roman" w:cs="Times New Roman"/>
          <w:color w:val="000000" w:themeColor="text1"/>
          <w:sz w:val="28"/>
          <w:szCs w:val="28"/>
          <w:lang w:eastAsia="ru-RU"/>
        </w:rPr>
        <w:t>,</w:t>
      </w:r>
      <w:proofErr w:type="gramEnd"/>
      <w:r w:rsidRPr="00E91BB1">
        <w:rPr>
          <w:rFonts w:ascii="Times New Roman" w:eastAsia="Times New Roman" w:hAnsi="Times New Roman" w:cs="Times New Roman"/>
          <w:color w:val="000000" w:themeColor="text1"/>
          <w:sz w:val="28"/>
          <w:szCs w:val="28"/>
          <w:lang w:eastAsia="ru-RU"/>
        </w:rPr>
        <w:t xml:space="preserve">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w:t>
      </w:r>
    </w:p>
    <w:p w:rsidR="00CF3706" w:rsidRPr="001E591B" w:rsidRDefault="00E91BB1"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CF3706" w:rsidRPr="001E591B">
        <w:rPr>
          <w:rFonts w:ascii="Times New Roman" w:eastAsia="Times New Roman" w:hAnsi="Times New Roman" w:cs="Times New Roman"/>
          <w:color w:val="000000" w:themeColor="text1"/>
          <w:sz w:val="28"/>
          <w:szCs w:val="28"/>
          <w:lang w:eastAsia="ru-RU"/>
        </w:rPr>
        <w:t>.</w:t>
      </w:r>
      <w:r w:rsidR="0019682A">
        <w:rPr>
          <w:rFonts w:ascii="Times New Roman" w:eastAsia="Times New Roman" w:hAnsi="Times New Roman" w:cs="Times New Roman"/>
          <w:color w:val="000000" w:themeColor="text1"/>
          <w:sz w:val="28"/>
          <w:szCs w:val="28"/>
          <w:lang w:eastAsia="ru-RU"/>
        </w:rPr>
        <w:t xml:space="preserve"> </w:t>
      </w:r>
      <w:r w:rsidR="00CF3706" w:rsidRPr="001E591B">
        <w:rPr>
          <w:rFonts w:ascii="Times New Roman" w:eastAsia="Times New Roman" w:hAnsi="Times New Roman" w:cs="Times New Roman"/>
          <w:color w:val="000000" w:themeColor="text1"/>
          <w:sz w:val="28"/>
          <w:szCs w:val="28"/>
          <w:lang w:eastAsia="ru-RU"/>
        </w:rPr>
        <w:t>Настоящее решение вступает в силу не ранее чем по истечении одного месяца со дня его официального опубликования и не ранее 1-го числа очередног</w:t>
      </w:r>
      <w:r w:rsidR="0080578D">
        <w:rPr>
          <w:rFonts w:ascii="Times New Roman" w:eastAsia="Times New Roman" w:hAnsi="Times New Roman" w:cs="Times New Roman"/>
          <w:color w:val="000000" w:themeColor="text1"/>
          <w:sz w:val="28"/>
          <w:szCs w:val="28"/>
          <w:lang w:eastAsia="ru-RU"/>
        </w:rPr>
        <w:t>о налогового периода (01.01.202</w:t>
      </w:r>
      <w:r w:rsidR="001829A9">
        <w:rPr>
          <w:rFonts w:ascii="Times New Roman" w:eastAsia="Times New Roman" w:hAnsi="Times New Roman" w:cs="Times New Roman"/>
          <w:color w:val="000000" w:themeColor="text1"/>
          <w:sz w:val="28"/>
          <w:szCs w:val="28"/>
          <w:lang w:eastAsia="ru-RU"/>
        </w:rPr>
        <w:t>5</w:t>
      </w:r>
      <w:r w:rsidR="00CF3706" w:rsidRPr="001E591B">
        <w:rPr>
          <w:rFonts w:ascii="Times New Roman" w:eastAsia="Times New Roman" w:hAnsi="Times New Roman" w:cs="Times New Roman"/>
          <w:color w:val="000000" w:themeColor="text1"/>
          <w:sz w:val="28"/>
          <w:szCs w:val="28"/>
          <w:lang w:eastAsia="ru-RU"/>
        </w:rPr>
        <w:t xml:space="preserve"> года).</w:t>
      </w:r>
    </w:p>
    <w:p w:rsidR="00543BB6" w:rsidRPr="001E591B" w:rsidRDefault="00E91BB1"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CF3706" w:rsidRPr="001E591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roofErr w:type="gramStart"/>
      <w:r w:rsidR="00CF3706" w:rsidRPr="001E591B">
        <w:rPr>
          <w:rFonts w:ascii="Times New Roman" w:eastAsia="Times New Roman" w:hAnsi="Times New Roman" w:cs="Times New Roman"/>
          <w:color w:val="000000" w:themeColor="text1"/>
          <w:sz w:val="28"/>
          <w:szCs w:val="28"/>
          <w:lang w:eastAsia="ru-RU"/>
        </w:rPr>
        <w:t>Контроль за</w:t>
      </w:r>
      <w:proofErr w:type="gramEnd"/>
      <w:r w:rsidR="00CF3706" w:rsidRPr="001E591B">
        <w:rPr>
          <w:rFonts w:ascii="Times New Roman" w:eastAsia="Times New Roman" w:hAnsi="Times New Roman" w:cs="Times New Roman"/>
          <w:color w:val="000000" w:themeColor="text1"/>
          <w:sz w:val="28"/>
          <w:szCs w:val="28"/>
          <w:lang w:eastAsia="ru-RU"/>
        </w:rPr>
        <w:t xml:space="preserve"> исполнением  настоящего решения оставляю за собой.</w:t>
      </w:r>
    </w:p>
    <w:p w:rsidR="00801165" w:rsidRDefault="00801165"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p>
    <w:p w:rsidR="00801165" w:rsidRDefault="00801165"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p>
    <w:p w:rsidR="00CF3706" w:rsidRPr="001E591B" w:rsidRDefault="00CF3706" w:rsidP="00CF3706">
      <w:pPr>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E591B">
        <w:rPr>
          <w:rFonts w:ascii="Times New Roman" w:eastAsia="Times New Roman" w:hAnsi="Times New Roman" w:cs="Times New Roman"/>
          <w:color w:val="000000" w:themeColor="text1"/>
          <w:sz w:val="28"/>
          <w:szCs w:val="28"/>
          <w:lang w:eastAsia="ru-RU"/>
        </w:rPr>
        <w:t xml:space="preserve">Глава муниципального образования                                        </w:t>
      </w:r>
      <w:r w:rsidR="00801165">
        <w:rPr>
          <w:rFonts w:ascii="Times New Roman" w:eastAsia="Times New Roman" w:hAnsi="Times New Roman" w:cs="Times New Roman"/>
          <w:color w:val="000000" w:themeColor="text1"/>
          <w:sz w:val="28"/>
          <w:szCs w:val="28"/>
          <w:lang w:eastAsia="ru-RU"/>
        </w:rPr>
        <w:t xml:space="preserve">       </w:t>
      </w:r>
      <w:r w:rsidR="0080578D">
        <w:rPr>
          <w:rFonts w:ascii="Times New Roman" w:eastAsia="Times New Roman" w:hAnsi="Times New Roman" w:cs="Times New Roman"/>
          <w:color w:val="000000" w:themeColor="text1"/>
          <w:sz w:val="28"/>
          <w:szCs w:val="28"/>
          <w:lang w:eastAsia="ru-RU"/>
        </w:rPr>
        <w:t>О.Н. Зуев</w:t>
      </w:r>
    </w:p>
    <w:p w:rsidR="00E65EA6" w:rsidRDefault="00E65EA6"/>
    <w:sectPr w:rsidR="00E65EA6" w:rsidSect="00D10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3706"/>
    <w:rsid w:val="000A04E2"/>
    <w:rsid w:val="000D0D23"/>
    <w:rsid w:val="00145999"/>
    <w:rsid w:val="001829A9"/>
    <w:rsid w:val="0019682A"/>
    <w:rsid w:val="00287239"/>
    <w:rsid w:val="0033504E"/>
    <w:rsid w:val="00365078"/>
    <w:rsid w:val="00381F28"/>
    <w:rsid w:val="003A1FF5"/>
    <w:rsid w:val="0040464C"/>
    <w:rsid w:val="00474553"/>
    <w:rsid w:val="004A7232"/>
    <w:rsid w:val="00543BB6"/>
    <w:rsid w:val="00544FA7"/>
    <w:rsid w:val="005829D6"/>
    <w:rsid w:val="006E00B6"/>
    <w:rsid w:val="00801165"/>
    <w:rsid w:val="0080578D"/>
    <w:rsid w:val="0097699D"/>
    <w:rsid w:val="00982F96"/>
    <w:rsid w:val="009839CC"/>
    <w:rsid w:val="009B2C42"/>
    <w:rsid w:val="00A3645F"/>
    <w:rsid w:val="00B50857"/>
    <w:rsid w:val="00C4082D"/>
    <w:rsid w:val="00C87B6C"/>
    <w:rsid w:val="00CF3706"/>
    <w:rsid w:val="00D15F61"/>
    <w:rsid w:val="00DB0E2F"/>
    <w:rsid w:val="00DE4F16"/>
    <w:rsid w:val="00E65EA6"/>
    <w:rsid w:val="00E85649"/>
    <w:rsid w:val="00E91BB1"/>
    <w:rsid w:val="00EA4B36"/>
    <w:rsid w:val="00ED6F93"/>
    <w:rsid w:val="00F81464"/>
    <w:rsid w:val="00FB4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7B6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C87B6C"/>
    <w:rPr>
      <w:rFonts w:ascii="Times New Roman" w:eastAsia="Times New Roman" w:hAnsi="Times New Roman" w:cs="Times New Roman"/>
      <w:sz w:val="24"/>
      <w:szCs w:val="24"/>
      <w:lang w:eastAsia="ru-RU"/>
    </w:rPr>
  </w:style>
  <w:style w:type="paragraph" w:customStyle="1" w:styleId="ConsPlusNormal">
    <w:name w:val="ConsPlusNormal"/>
    <w:rsid w:val="00C87B6C"/>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dc:creator>
  <cp:lastModifiedBy>Сюксюм</cp:lastModifiedBy>
  <cp:revision>4</cp:revision>
  <cp:lastPrinted>2023-12-08T09:44:00Z</cp:lastPrinted>
  <dcterms:created xsi:type="dcterms:W3CDTF">2024-11-15T09:34:00Z</dcterms:created>
  <dcterms:modified xsi:type="dcterms:W3CDTF">2024-11-19T11:29:00Z</dcterms:modified>
</cp:coreProperties>
</file>